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91"/>
        <w:tblW w:w="0" w:type="auto"/>
        <w:tblLook w:val="04A0" w:firstRow="1" w:lastRow="0" w:firstColumn="1" w:lastColumn="0" w:noHBand="0" w:noVBand="1"/>
      </w:tblPr>
      <w:tblGrid>
        <w:gridCol w:w="5563"/>
        <w:gridCol w:w="1002"/>
        <w:gridCol w:w="1080"/>
        <w:gridCol w:w="990"/>
        <w:gridCol w:w="810"/>
        <w:gridCol w:w="810"/>
        <w:gridCol w:w="916"/>
        <w:gridCol w:w="704"/>
      </w:tblGrid>
      <w:tr w:rsidR="00510108" w:rsidTr="00F24176">
        <w:trPr>
          <w:cantSplit/>
          <w:trHeight w:val="1134"/>
        </w:trPr>
        <w:tc>
          <w:tcPr>
            <w:tcW w:w="5563" w:type="dxa"/>
          </w:tcPr>
          <w:p w:rsidR="00510108" w:rsidRDefault="00510108" w:rsidP="006A1B0F">
            <w:pPr>
              <w:jc w:val="right"/>
            </w:pPr>
            <w:r>
              <w:t>Project Names:</w:t>
            </w:r>
          </w:p>
        </w:tc>
        <w:tc>
          <w:tcPr>
            <w:tcW w:w="1002" w:type="dxa"/>
            <w:shd w:val="clear" w:color="auto" w:fill="FFFFFF" w:themeFill="background1"/>
            <w:textDirection w:val="btLr"/>
          </w:tcPr>
          <w:p w:rsidR="00510108" w:rsidRDefault="00510108" w:rsidP="00510108">
            <w:pPr>
              <w:ind w:left="113" w:right="113"/>
            </w:pPr>
          </w:p>
          <w:p w:rsidR="00510108" w:rsidRDefault="00510108" w:rsidP="00510108">
            <w:pPr>
              <w:ind w:left="113" w:right="113"/>
            </w:pPr>
            <w:r>
              <w:t>Nametag</w:t>
            </w:r>
          </w:p>
          <w:p w:rsidR="00510108" w:rsidRDefault="00510108" w:rsidP="00510108">
            <w:pPr>
              <w:ind w:left="113" w:right="113"/>
            </w:pPr>
          </w:p>
        </w:tc>
        <w:tc>
          <w:tcPr>
            <w:tcW w:w="1080" w:type="dxa"/>
            <w:textDirection w:val="btLr"/>
          </w:tcPr>
          <w:p w:rsidR="00510108" w:rsidRDefault="00510108" w:rsidP="00510108">
            <w:pPr>
              <w:ind w:left="113" w:right="113"/>
            </w:pPr>
            <w:r>
              <w:t>Elements of Art Booklet</w:t>
            </w:r>
          </w:p>
        </w:tc>
        <w:tc>
          <w:tcPr>
            <w:tcW w:w="990" w:type="dxa"/>
            <w:textDirection w:val="btLr"/>
          </w:tcPr>
          <w:p w:rsidR="00510108" w:rsidRDefault="00510108" w:rsidP="00510108">
            <w:pPr>
              <w:ind w:left="113" w:right="113"/>
            </w:pPr>
            <w:r>
              <w:t>If a Line took a walk</w:t>
            </w:r>
          </w:p>
        </w:tc>
        <w:tc>
          <w:tcPr>
            <w:tcW w:w="810" w:type="dxa"/>
            <w:textDirection w:val="btLr"/>
          </w:tcPr>
          <w:p w:rsidR="00510108" w:rsidRDefault="00510108" w:rsidP="00510108">
            <w:pPr>
              <w:ind w:left="113" w:right="113"/>
            </w:pPr>
            <w:r>
              <w:t>Self Portrait</w:t>
            </w:r>
          </w:p>
        </w:tc>
        <w:tc>
          <w:tcPr>
            <w:tcW w:w="810" w:type="dxa"/>
            <w:textDirection w:val="btLr"/>
          </w:tcPr>
          <w:p w:rsidR="00510108" w:rsidRDefault="00510108" w:rsidP="00510108">
            <w:pPr>
              <w:ind w:left="113" w:right="113"/>
            </w:pPr>
            <w:r>
              <w:t>Clay Creature</w:t>
            </w:r>
          </w:p>
        </w:tc>
        <w:tc>
          <w:tcPr>
            <w:tcW w:w="916" w:type="dxa"/>
            <w:textDirection w:val="btLr"/>
          </w:tcPr>
          <w:p w:rsidR="00510108" w:rsidRDefault="00510108" w:rsidP="00510108">
            <w:pPr>
              <w:ind w:left="113" w:right="113"/>
            </w:pPr>
            <w:r>
              <w:t>Shape Painting</w:t>
            </w:r>
          </w:p>
        </w:tc>
        <w:tc>
          <w:tcPr>
            <w:tcW w:w="704" w:type="dxa"/>
            <w:textDirection w:val="btLr"/>
          </w:tcPr>
          <w:p w:rsidR="00510108" w:rsidRDefault="00510108" w:rsidP="00510108">
            <w:pPr>
              <w:ind w:left="113" w:right="113"/>
            </w:pPr>
          </w:p>
        </w:tc>
      </w:tr>
      <w:tr w:rsidR="00510108" w:rsidTr="00F24176">
        <w:trPr>
          <w:trHeight w:val="707"/>
        </w:trPr>
        <w:tc>
          <w:tcPr>
            <w:tcW w:w="5563" w:type="dxa"/>
          </w:tcPr>
          <w:p w:rsidR="00510108" w:rsidRPr="00E77BBC" w:rsidRDefault="00510108" w:rsidP="00E77B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Elements of Art 1-1.1 </w:t>
            </w:r>
            <w:r>
              <w:rPr>
                <w:sz w:val="20"/>
                <w:szCs w:val="20"/>
              </w:rPr>
              <w:t xml:space="preserve">Apply Elements of Art to your creation with the understanding of the element. </w:t>
            </w:r>
          </w:p>
        </w:tc>
        <w:tc>
          <w:tcPr>
            <w:tcW w:w="1002" w:type="dxa"/>
            <w:shd w:val="clear" w:color="auto" w:fill="FFFFFF" w:themeFill="background1"/>
          </w:tcPr>
          <w:p w:rsidR="00510108" w:rsidRDefault="00510108" w:rsidP="006A1B0F"/>
        </w:tc>
        <w:tc>
          <w:tcPr>
            <w:tcW w:w="1080" w:type="dxa"/>
          </w:tcPr>
          <w:p w:rsidR="00510108" w:rsidRDefault="00510108" w:rsidP="006A1B0F"/>
        </w:tc>
        <w:tc>
          <w:tcPr>
            <w:tcW w:w="99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916" w:type="dxa"/>
          </w:tcPr>
          <w:p w:rsidR="00510108" w:rsidRDefault="00510108" w:rsidP="006A1B0F"/>
        </w:tc>
        <w:tc>
          <w:tcPr>
            <w:tcW w:w="704" w:type="dxa"/>
          </w:tcPr>
          <w:p w:rsidR="00510108" w:rsidRDefault="00510108" w:rsidP="006A1B0F"/>
        </w:tc>
      </w:tr>
      <w:tr w:rsidR="00510108" w:rsidTr="00F24176">
        <w:tc>
          <w:tcPr>
            <w:tcW w:w="5563" w:type="dxa"/>
          </w:tcPr>
          <w:p w:rsidR="00510108" w:rsidRDefault="00510108" w:rsidP="00E77B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Rough Draft 1-1.2 </w:t>
            </w:r>
            <w:r>
              <w:rPr>
                <w:sz w:val="20"/>
                <w:szCs w:val="20"/>
              </w:rPr>
              <w:t xml:space="preserve">Create and plan artwork that illustrates a well thought out </w:t>
            </w:r>
            <w:proofErr w:type="gramStart"/>
            <w:r>
              <w:rPr>
                <w:sz w:val="20"/>
                <w:szCs w:val="20"/>
              </w:rPr>
              <w:t>composition:</w:t>
            </w:r>
            <w:proofErr w:type="gramEnd"/>
            <w:r>
              <w:rPr>
                <w:sz w:val="20"/>
                <w:szCs w:val="20"/>
              </w:rPr>
              <w:t xml:space="preserve"> evidence of competent visual organization and design. </w:t>
            </w:r>
          </w:p>
          <w:p w:rsidR="00510108" w:rsidRDefault="00510108" w:rsidP="00E77BBC"/>
        </w:tc>
        <w:tc>
          <w:tcPr>
            <w:tcW w:w="1002" w:type="dxa"/>
            <w:shd w:val="clear" w:color="auto" w:fill="FFFFFF" w:themeFill="background1"/>
          </w:tcPr>
          <w:p w:rsidR="00510108" w:rsidRDefault="00510108" w:rsidP="006A1B0F"/>
        </w:tc>
        <w:tc>
          <w:tcPr>
            <w:tcW w:w="1080" w:type="dxa"/>
          </w:tcPr>
          <w:p w:rsidR="00510108" w:rsidRDefault="00510108" w:rsidP="006A1B0F"/>
        </w:tc>
        <w:tc>
          <w:tcPr>
            <w:tcW w:w="99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916" w:type="dxa"/>
          </w:tcPr>
          <w:p w:rsidR="00510108" w:rsidRDefault="00510108" w:rsidP="006A1B0F"/>
        </w:tc>
        <w:tc>
          <w:tcPr>
            <w:tcW w:w="704" w:type="dxa"/>
          </w:tcPr>
          <w:p w:rsidR="00510108" w:rsidRDefault="00510108" w:rsidP="006A1B0F"/>
        </w:tc>
      </w:tr>
      <w:tr w:rsidR="00510108" w:rsidTr="00F24176">
        <w:tc>
          <w:tcPr>
            <w:tcW w:w="5563" w:type="dxa"/>
          </w:tcPr>
          <w:p w:rsidR="00510108" w:rsidRDefault="00510108" w:rsidP="00E77B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Craftsmanship/Safety/Mediums 2-2.1/2.3 </w:t>
            </w:r>
            <w:r>
              <w:rPr>
                <w:sz w:val="20"/>
                <w:szCs w:val="20"/>
              </w:rPr>
              <w:t xml:space="preserve">Demonstrates quality </w:t>
            </w:r>
            <w:proofErr w:type="gramStart"/>
            <w:r>
              <w:rPr>
                <w:sz w:val="20"/>
                <w:szCs w:val="20"/>
              </w:rPr>
              <w:t>craftsmanship</w:t>
            </w:r>
            <w:proofErr w:type="gramEnd"/>
            <w:r>
              <w:rPr>
                <w:sz w:val="20"/>
                <w:szCs w:val="20"/>
              </w:rPr>
              <w:t xml:space="preserve">. Demonstrates technical proficiency in the given medium. Demonstrates proper use of supplies, with care and safety. </w:t>
            </w:r>
          </w:p>
          <w:p w:rsidR="00510108" w:rsidRDefault="00510108" w:rsidP="00E77BBC"/>
        </w:tc>
        <w:tc>
          <w:tcPr>
            <w:tcW w:w="1002" w:type="dxa"/>
            <w:shd w:val="clear" w:color="auto" w:fill="FFFFFF" w:themeFill="background1"/>
          </w:tcPr>
          <w:p w:rsidR="00510108" w:rsidRDefault="00510108" w:rsidP="006A1B0F"/>
        </w:tc>
        <w:tc>
          <w:tcPr>
            <w:tcW w:w="1080" w:type="dxa"/>
          </w:tcPr>
          <w:p w:rsidR="00510108" w:rsidRDefault="00510108" w:rsidP="006A1B0F"/>
        </w:tc>
        <w:tc>
          <w:tcPr>
            <w:tcW w:w="99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916" w:type="dxa"/>
          </w:tcPr>
          <w:p w:rsidR="00510108" w:rsidRDefault="00510108" w:rsidP="006A1B0F"/>
        </w:tc>
        <w:tc>
          <w:tcPr>
            <w:tcW w:w="704" w:type="dxa"/>
          </w:tcPr>
          <w:p w:rsidR="00510108" w:rsidRDefault="00510108" w:rsidP="006A1B0F"/>
        </w:tc>
      </w:tr>
      <w:tr w:rsidR="00510108" w:rsidTr="00F24176">
        <w:tc>
          <w:tcPr>
            <w:tcW w:w="5563" w:type="dxa"/>
          </w:tcPr>
          <w:p w:rsidR="00510108" w:rsidRDefault="00510108" w:rsidP="00E77B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Revising/Feedback 3-3.1 </w:t>
            </w:r>
            <w:r>
              <w:rPr>
                <w:sz w:val="20"/>
                <w:szCs w:val="20"/>
              </w:rPr>
              <w:t xml:space="preserve">Demonstrates wiliness to receive feedback from peers and teacher and uses it to revise their final art piece. </w:t>
            </w:r>
          </w:p>
          <w:p w:rsidR="00510108" w:rsidRDefault="00510108" w:rsidP="00E77BBC"/>
        </w:tc>
        <w:tc>
          <w:tcPr>
            <w:tcW w:w="1002" w:type="dxa"/>
            <w:shd w:val="clear" w:color="auto" w:fill="FFFFFF" w:themeFill="background1"/>
          </w:tcPr>
          <w:p w:rsidR="00510108" w:rsidRDefault="00510108" w:rsidP="006A1B0F"/>
        </w:tc>
        <w:tc>
          <w:tcPr>
            <w:tcW w:w="1080" w:type="dxa"/>
          </w:tcPr>
          <w:p w:rsidR="00510108" w:rsidRDefault="00510108" w:rsidP="006A1B0F"/>
        </w:tc>
        <w:tc>
          <w:tcPr>
            <w:tcW w:w="99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916" w:type="dxa"/>
          </w:tcPr>
          <w:p w:rsidR="00510108" w:rsidRDefault="00510108" w:rsidP="006A1B0F"/>
        </w:tc>
        <w:tc>
          <w:tcPr>
            <w:tcW w:w="704" w:type="dxa"/>
          </w:tcPr>
          <w:p w:rsidR="00510108" w:rsidRDefault="00510108" w:rsidP="006A1B0F"/>
        </w:tc>
      </w:tr>
      <w:tr w:rsidR="00510108" w:rsidTr="00F24176">
        <w:trPr>
          <w:trHeight w:val="608"/>
        </w:trPr>
        <w:tc>
          <w:tcPr>
            <w:tcW w:w="5563" w:type="dxa"/>
          </w:tcPr>
          <w:p w:rsidR="00510108" w:rsidRDefault="00510108" w:rsidP="00E77B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Artistic Analysis 9-9.1 </w:t>
            </w:r>
            <w:r>
              <w:rPr>
                <w:sz w:val="20"/>
                <w:szCs w:val="20"/>
              </w:rPr>
              <w:t xml:space="preserve">Analyze and critique artwork in written form using the Elements of Art. </w:t>
            </w:r>
          </w:p>
          <w:p w:rsidR="00510108" w:rsidRDefault="00510108" w:rsidP="00E77BBC"/>
        </w:tc>
        <w:tc>
          <w:tcPr>
            <w:tcW w:w="1002" w:type="dxa"/>
            <w:shd w:val="clear" w:color="auto" w:fill="FFFFFF" w:themeFill="background1"/>
          </w:tcPr>
          <w:p w:rsidR="00510108" w:rsidRDefault="00510108" w:rsidP="006A1B0F"/>
        </w:tc>
        <w:tc>
          <w:tcPr>
            <w:tcW w:w="1080" w:type="dxa"/>
          </w:tcPr>
          <w:p w:rsidR="00510108" w:rsidRDefault="00510108" w:rsidP="006A1B0F"/>
        </w:tc>
        <w:tc>
          <w:tcPr>
            <w:tcW w:w="99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916" w:type="dxa"/>
          </w:tcPr>
          <w:p w:rsidR="00510108" w:rsidRDefault="00510108" w:rsidP="006A1B0F"/>
        </w:tc>
        <w:tc>
          <w:tcPr>
            <w:tcW w:w="704" w:type="dxa"/>
          </w:tcPr>
          <w:p w:rsidR="00510108" w:rsidRDefault="00510108" w:rsidP="006A1B0F"/>
        </w:tc>
      </w:tr>
      <w:tr w:rsidR="00510108" w:rsidTr="00F24176">
        <w:tc>
          <w:tcPr>
            <w:tcW w:w="5563" w:type="dxa"/>
          </w:tcPr>
          <w:p w:rsidR="00510108" w:rsidRDefault="00510108" w:rsidP="00E77BB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Connections 10-10.1 </w:t>
            </w:r>
            <w:r>
              <w:rPr>
                <w:sz w:val="20"/>
                <w:szCs w:val="20"/>
              </w:rPr>
              <w:t xml:space="preserve">Demonstrates how to make connections to oneself, society, cultural, OR historical through art.  </w:t>
            </w:r>
          </w:p>
          <w:p w:rsidR="00510108" w:rsidRDefault="00510108" w:rsidP="00E77BBC"/>
        </w:tc>
        <w:tc>
          <w:tcPr>
            <w:tcW w:w="1002" w:type="dxa"/>
            <w:shd w:val="clear" w:color="auto" w:fill="FFFFFF" w:themeFill="background1"/>
          </w:tcPr>
          <w:p w:rsidR="00510108" w:rsidRDefault="00510108" w:rsidP="006A1B0F"/>
        </w:tc>
        <w:tc>
          <w:tcPr>
            <w:tcW w:w="1080" w:type="dxa"/>
          </w:tcPr>
          <w:p w:rsidR="00510108" w:rsidRDefault="00510108" w:rsidP="006A1B0F"/>
        </w:tc>
        <w:tc>
          <w:tcPr>
            <w:tcW w:w="99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810" w:type="dxa"/>
          </w:tcPr>
          <w:p w:rsidR="00510108" w:rsidRDefault="00510108" w:rsidP="006A1B0F"/>
        </w:tc>
        <w:tc>
          <w:tcPr>
            <w:tcW w:w="916" w:type="dxa"/>
          </w:tcPr>
          <w:p w:rsidR="00510108" w:rsidRDefault="00510108" w:rsidP="006A1B0F"/>
        </w:tc>
        <w:tc>
          <w:tcPr>
            <w:tcW w:w="704" w:type="dxa"/>
          </w:tcPr>
          <w:p w:rsidR="00510108" w:rsidRDefault="00510108" w:rsidP="006A1B0F"/>
        </w:tc>
      </w:tr>
      <w:tr w:rsidR="00F24176" w:rsidTr="00F24176">
        <w:tc>
          <w:tcPr>
            <w:tcW w:w="5563" w:type="dxa"/>
          </w:tcPr>
          <w:p w:rsidR="00F24176" w:rsidRDefault="00F24176" w:rsidP="00E7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Characteristics of a Successful Learner</w:t>
            </w:r>
          </w:p>
          <w:p w:rsidR="00F24176" w:rsidRPr="00F24176" w:rsidRDefault="00F24176" w:rsidP="00F24176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24176">
              <w:rPr>
                <w:bCs/>
                <w:sz w:val="20"/>
                <w:szCs w:val="20"/>
              </w:rPr>
              <w:t>Timeliness</w:t>
            </w:r>
          </w:p>
          <w:p w:rsidR="00F24176" w:rsidRPr="00F24176" w:rsidRDefault="00F24176" w:rsidP="00F24176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24176">
              <w:rPr>
                <w:bCs/>
                <w:sz w:val="20"/>
                <w:szCs w:val="20"/>
              </w:rPr>
              <w:t>Preparedness</w:t>
            </w:r>
          </w:p>
          <w:p w:rsidR="00F24176" w:rsidRPr="00F24176" w:rsidRDefault="00F24176" w:rsidP="00F2417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F24176">
              <w:rPr>
                <w:bCs/>
                <w:sz w:val="20"/>
                <w:szCs w:val="20"/>
              </w:rPr>
              <w:t>Attitude/</w:t>
            </w:r>
            <w:r w:rsidR="000776FC" w:rsidRPr="00F24176">
              <w:rPr>
                <w:bCs/>
                <w:sz w:val="20"/>
                <w:szCs w:val="20"/>
              </w:rPr>
              <w:t>Participation</w:t>
            </w:r>
            <w:bookmarkStart w:id="0" w:name="_GoBack"/>
            <w:bookmarkEnd w:id="0"/>
          </w:p>
        </w:tc>
        <w:tc>
          <w:tcPr>
            <w:tcW w:w="1002" w:type="dxa"/>
            <w:shd w:val="clear" w:color="auto" w:fill="FFFFFF" w:themeFill="background1"/>
          </w:tcPr>
          <w:p w:rsidR="00F24176" w:rsidRDefault="00F24176" w:rsidP="006A1B0F"/>
        </w:tc>
        <w:tc>
          <w:tcPr>
            <w:tcW w:w="1080" w:type="dxa"/>
          </w:tcPr>
          <w:p w:rsidR="00F24176" w:rsidRDefault="00F24176" w:rsidP="006A1B0F"/>
        </w:tc>
        <w:tc>
          <w:tcPr>
            <w:tcW w:w="990" w:type="dxa"/>
          </w:tcPr>
          <w:p w:rsidR="00F24176" w:rsidRDefault="00F24176" w:rsidP="006A1B0F"/>
        </w:tc>
        <w:tc>
          <w:tcPr>
            <w:tcW w:w="810" w:type="dxa"/>
          </w:tcPr>
          <w:p w:rsidR="00F24176" w:rsidRDefault="00F24176" w:rsidP="006A1B0F"/>
        </w:tc>
        <w:tc>
          <w:tcPr>
            <w:tcW w:w="810" w:type="dxa"/>
          </w:tcPr>
          <w:p w:rsidR="00F24176" w:rsidRDefault="00F24176" w:rsidP="006A1B0F"/>
        </w:tc>
        <w:tc>
          <w:tcPr>
            <w:tcW w:w="916" w:type="dxa"/>
          </w:tcPr>
          <w:p w:rsidR="00F24176" w:rsidRDefault="00F24176" w:rsidP="006A1B0F"/>
        </w:tc>
        <w:tc>
          <w:tcPr>
            <w:tcW w:w="704" w:type="dxa"/>
          </w:tcPr>
          <w:p w:rsidR="00F24176" w:rsidRDefault="00F24176" w:rsidP="006A1B0F"/>
        </w:tc>
      </w:tr>
    </w:tbl>
    <w:p w:rsidR="00175C46" w:rsidRDefault="006A1B0F" w:rsidP="006A1B0F">
      <w:pPr>
        <w:spacing w:after="0" w:line="240" w:lineRule="auto"/>
      </w:pPr>
      <w:r>
        <w:t xml:space="preserve">Priority Standards: Standards that </w:t>
      </w:r>
      <w:proofErr w:type="gramStart"/>
      <w:r>
        <w:t>will be reported</w:t>
      </w:r>
      <w:proofErr w:type="gramEnd"/>
      <w:r>
        <w:t xml:space="preserve"> in Skyward</w:t>
      </w:r>
      <w:r>
        <w:tab/>
      </w:r>
      <w:r>
        <w:tab/>
      </w:r>
      <w:r>
        <w:tab/>
      </w:r>
      <w:r>
        <w:tab/>
        <w:t xml:space="preserve">Name: </w:t>
      </w:r>
    </w:p>
    <w:sectPr w:rsidR="00175C46" w:rsidSect="006A1B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630E2"/>
    <w:multiLevelType w:val="hybridMultilevel"/>
    <w:tmpl w:val="3A7C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0F"/>
    <w:rsid w:val="000776FC"/>
    <w:rsid w:val="00175C46"/>
    <w:rsid w:val="00510108"/>
    <w:rsid w:val="006A1B0F"/>
    <w:rsid w:val="00E77BBC"/>
    <w:rsid w:val="00F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BA72"/>
  <w15:chartTrackingRefBased/>
  <w15:docId w15:val="{2467C36F-8927-4730-9F60-E610BAC4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Marcell, Erin M.</dc:creator>
  <cp:keywords/>
  <dc:description/>
  <cp:lastModifiedBy>Marcell, Erin M.</cp:lastModifiedBy>
  <cp:revision>5</cp:revision>
  <cp:lastPrinted>2019-12-11T19:08:00Z</cp:lastPrinted>
  <dcterms:created xsi:type="dcterms:W3CDTF">2018-12-06T16:02:00Z</dcterms:created>
  <dcterms:modified xsi:type="dcterms:W3CDTF">2019-12-11T19:09:00Z</dcterms:modified>
</cp:coreProperties>
</file>